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7E685" w14:textId="77777777" w:rsidR="00BB26C3" w:rsidRDefault="00736EAC">
      <w:pPr>
        <w:spacing w:before="47"/>
        <w:ind w:right="3"/>
        <w:jc w:val="center"/>
        <w:rPr>
          <w:rFonts w:ascii="Arial" w:eastAsia="Arial" w:hAnsi="Arial" w:cs="Arial"/>
          <w:lang w:val="de-DE"/>
        </w:rPr>
      </w:pPr>
      <w:r>
        <w:rPr>
          <w:rFonts w:ascii="Arial" w:hAnsi="Arial"/>
          <w:b/>
          <w:i/>
          <w:spacing w:val="-1"/>
          <w:u w:val="thick" w:color="000000"/>
          <w:lang w:val="de-DE"/>
        </w:rPr>
        <w:t>[Briefkopf</w:t>
      </w:r>
      <w:r>
        <w:rPr>
          <w:rFonts w:ascii="Arial" w:hAnsi="Arial"/>
          <w:b/>
          <w:i/>
          <w:u w:val="thick" w:color="000000"/>
          <w:lang w:val="de-DE"/>
        </w:rPr>
        <w:t xml:space="preserve"> </w:t>
      </w:r>
      <w:r>
        <w:rPr>
          <w:rFonts w:ascii="Arial" w:hAnsi="Arial"/>
          <w:b/>
          <w:i/>
          <w:spacing w:val="-1"/>
          <w:u w:val="thick" w:color="000000"/>
          <w:lang w:val="de-DE"/>
        </w:rPr>
        <w:t>des</w:t>
      </w:r>
      <w:r>
        <w:rPr>
          <w:rFonts w:ascii="Arial" w:hAnsi="Arial"/>
          <w:b/>
          <w:i/>
          <w:spacing w:val="1"/>
          <w:u w:val="thick" w:color="000000"/>
          <w:lang w:val="de-DE"/>
        </w:rPr>
        <w:t xml:space="preserve"> </w:t>
      </w:r>
      <w:r>
        <w:rPr>
          <w:rFonts w:ascii="Arial" w:hAnsi="Arial"/>
          <w:b/>
          <w:i/>
          <w:spacing w:val="-2"/>
          <w:u w:val="thick" w:color="000000"/>
          <w:lang w:val="de-DE"/>
        </w:rPr>
        <w:t>Bürgen]</w:t>
      </w:r>
    </w:p>
    <w:p w14:paraId="0BA7E686" w14:textId="77777777" w:rsidR="00BB26C3" w:rsidRDefault="00BB26C3">
      <w:pPr>
        <w:rPr>
          <w:rFonts w:ascii="Arial" w:eastAsia="Arial" w:hAnsi="Arial" w:cs="Arial"/>
          <w:b/>
          <w:bCs/>
          <w:i/>
          <w:sz w:val="20"/>
          <w:szCs w:val="20"/>
          <w:lang w:val="de-DE"/>
        </w:rPr>
      </w:pPr>
    </w:p>
    <w:p w14:paraId="0BA7E687" w14:textId="77777777" w:rsidR="00BB26C3" w:rsidRDefault="00736EAC">
      <w:pPr>
        <w:spacing w:before="224"/>
        <w:jc w:val="center"/>
        <w:rPr>
          <w:rFonts w:ascii="Arial" w:eastAsia="Arial" w:hAnsi="Arial" w:cs="Arial"/>
          <w:sz w:val="28"/>
          <w:szCs w:val="28"/>
          <w:lang w:val="de-DE"/>
        </w:rPr>
      </w:pPr>
      <w:r>
        <w:rPr>
          <w:rFonts w:ascii="Arial" w:hAnsi="Arial"/>
          <w:spacing w:val="-1"/>
          <w:sz w:val="28"/>
          <w:u w:val="thick" w:color="000000"/>
          <w:lang w:val="de-DE"/>
        </w:rPr>
        <w:t>Anzahlungsbürgschaft</w:t>
      </w:r>
    </w:p>
    <w:p w14:paraId="0BA7E688" w14:textId="77777777" w:rsidR="00BB26C3" w:rsidRDefault="00BB26C3">
      <w:pPr>
        <w:rPr>
          <w:rFonts w:ascii="Arial" w:eastAsia="Arial" w:hAnsi="Arial" w:cs="Arial"/>
          <w:sz w:val="20"/>
          <w:szCs w:val="20"/>
          <w:lang w:val="de-DE"/>
        </w:rPr>
      </w:pPr>
    </w:p>
    <w:p w14:paraId="0BA7E689" w14:textId="77777777" w:rsidR="00BB26C3" w:rsidRDefault="00BB26C3">
      <w:pPr>
        <w:spacing w:before="11"/>
        <w:rPr>
          <w:rFonts w:ascii="Arial" w:eastAsia="Arial" w:hAnsi="Arial" w:cs="Arial"/>
          <w:sz w:val="25"/>
          <w:szCs w:val="25"/>
          <w:lang w:val="de-DE"/>
        </w:rPr>
      </w:pPr>
    </w:p>
    <w:p w14:paraId="0BA7E68A" w14:textId="77777777" w:rsidR="00BB26C3" w:rsidRDefault="00736EAC">
      <w:pPr>
        <w:pStyle w:val="Textkrper"/>
        <w:tabs>
          <w:tab w:val="left" w:pos="4800"/>
        </w:tabs>
        <w:spacing w:before="72"/>
        <w:rPr>
          <w:lang w:val="de-DE"/>
        </w:rPr>
      </w:pPr>
      <w:r>
        <w:rPr>
          <w:spacing w:val="-1"/>
          <w:lang w:val="de-DE"/>
        </w:rPr>
        <w:t>Die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Firma</w:t>
      </w:r>
      <w:r>
        <w:rPr>
          <w:lang w:val="de-DE"/>
        </w:rPr>
        <w:t xml:space="preserve"> </w:t>
      </w:r>
      <w:r>
        <w:rPr>
          <w:u w:val="single" w:color="000000"/>
          <w:lang w:val="de-DE"/>
        </w:rPr>
        <w:t xml:space="preserve"> </w:t>
      </w:r>
      <w:r>
        <w:rPr>
          <w:u w:val="single" w:color="000000"/>
          <w:lang w:val="de-DE"/>
        </w:rPr>
        <w:tab/>
      </w:r>
    </w:p>
    <w:p w14:paraId="0BA7E68B" w14:textId="77777777" w:rsidR="00BB26C3" w:rsidRDefault="00BB26C3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0BA7E68C" w14:textId="77777777" w:rsidR="00BB26C3" w:rsidRDefault="00736EAC">
      <w:pPr>
        <w:pStyle w:val="Textkrper"/>
        <w:spacing w:before="72"/>
        <w:rPr>
          <w:lang w:val="de-DE"/>
        </w:rPr>
      </w:pPr>
      <w:r>
        <w:rPr>
          <w:lang w:val="de-DE"/>
        </w:rPr>
        <w:t>-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nachstehend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 xml:space="preserve">„Auftragnehmer“ genannt </w:t>
      </w:r>
      <w:r>
        <w:rPr>
          <w:lang w:val="de-DE"/>
        </w:rPr>
        <w:t>–</w:t>
      </w:r>
    </w:p>
    <w:p w14:paraId="0BA7E68D" w14:textId="77777777" w:rsidR="00BB26C3" w:rsidRDefault="00BB26C3">
      <w:pPr>
        <w:pStyle w:val="Textkrper"/>
        <w:spacing w:before="72"/>
        <w:rPr>
          <w:lang w:val="de-DE"/>
        </w:rPr>
      </w:pPr>
    </w:p>
    <w:p w14:paraId="0BA7E68E" w14:textId="77777777" w:rsidR="00BB26C3" w:rsidRDefault="00BB26C3">
      <w:pPr>
        <w:spacing w:before="6"/>
        <w:rPr>
          <w:rFonts w:ascii="Arial" w:eastAsia="Arial" w:hAnsi="Arial" w:cs="Arial"/>
          <w:sz w:val="15"/>
          <w:szCs w:val="15"/>
          <w:lang w:val="de-DE"/>
        </w:rPr>
      </w:pPr>
    </w:p>
    <w:p w14:paraId="0BA7E68F" w14:textId="77777777" w:rsidR="00BB26C3" w:rsidRDefault="00736EAC">
      <w:pPr>
        <w:pStyle w:val="Textkrper"/>
        <w:spacing w:before="72"/>
        <w:rPr>
          <w:lang w:val="de-DE"/>
        </w:rPr>
      </w:pPr>
      <w:r>
        <w:rPr>
          <w:spacing w:val="-1"/>
          <w:lang w:val="de-DE"/>
        </w:rPr>
        <w:t xml:space="preserve">und die </w:t>
      </w:r>
    </w:p>
    <w:p w14:paraId="0BA7E690" w14:textId="77777777" w:rsidR="00BB26C3" w:rsidRDefault="00BB26C3">
      <w:pPr>
        <w:rPr>
          <w:rFonts w:ascii="Arial" w:eastAsia="Arial" w:hAnsi="Arial" w:cs="Arial"/>
          <w:lang w:val="de-DE"/>
        </w:rPr>
      </w:pPr>
    </w:p>
    <w:p w14:paraId="0BA7E691" w14:textId="77777777" w:rsidR="00BB26C3" w:rsidRDefault="00BB26C3">
      <w:pPr>
        <w:rPr>
          <w:rFonts w:ascii="Arial" w:eastAsia="Arial" w:hAnsi="Arial" w:cs="Arial"/>
          <w:lang w:val="de-DE"/>
        </w:rPr>
      </w:pPr>
    </w:p>
    <w:p w14:paraId="0BA7E692" w14:textId="77777777" w:rsidR="00BB26C3" w:rsidRDefault="00736EAC">
      <w:pPr>
        <w:pStyle w:val="Textkrper"/>
        <w:rPr>
          <w:lang w:val="de-DE"/>
        </w:rPr>
      </w:pPr>
      <w:r>
        <w:rPr>
          <w:spacing w:val="-1"/>
          <w:lang w:val="de-DE"/>
        </w:rPr>
        <w:t>der Gascade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Gastransport GmbH</w:t>
      </w:r>
    </w:p>
    <w:p w14:paraId="0BA7E693" w14:textId="77777777" w:rsidR="00BB26C3" w:rsidRDefault="00BB26C3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0BA7E694" w14:textId="77777777" w:rsidR="00BB26C3" w:rsidRDefault="00736EAC">
      <w:pPr>
        <w:pStyle w:val="Textkrper"/>
        <w:spacing w:before="72"/>
        <w:rPr>
          <w:lang w:val="de-DE"/>
        </w:rPr>
      </w:pPr>
      <w:r>
        <w:rPr>
          <w:lang w:val="de-DE"/>
        </w:rPr>
        <w:t>-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nachstehend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„Auftraggeber“</w:t>
      </w:r>
      <w:r>
        <w:rPr>
          <w:spacing w:val="-3"/>
          <w:lang w:val="de-DE"/>
        </w:rPr>
        <w:t xml:space="preserve"> </w:t>
      </w:r>
      <w:r>
        <w:rPr>
          <w:spacing w:val="-1"/>
          <w:lang w:val="de-DE"/>
        </w:rPr>
        <w:t>genannt</w:t>
      </w:r>
      <w:r>
        <w:rPr>
          <w:spacing w:val="1"/>
          <w:lang w:val="de-DE"/>
        </w:rPr>
        <w:t xml:space="preserve"> </w:t>
      </w:r>
      <w:r>
        <w:rPr>
          <w:lang w:val="de-DE"/>
        </w:rPr>
        <w:t>–</w:t>
      </w:r>
    </w:p>
    <w:p w14:paraId="0BA7E695" w14:textId="77777777" w:rsidR="00BB26C3" w:rsidRDefault="00BB26C3">
      <w:pPr>
        <w:pStyle w:val="Textkrper"/>
        <w:spacing w:before="72"/>
        <w:rPr>
          <w:lang w:val="de-DE"/>
        </w:rPr>
      </w:pPr>
    </w:p>
    <w:p w14:paraId="0BA7E696" w14:textId="77777777" w:rsidR="00BB26C3" w:rsidRDefault="00BB26C3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0BA7E697" w14:textId="77777777" w:rsidR="00BB26C3" w:rsidRDefault="00736EAC">
      <w:pPr>
        <w:pStyle w:val="Textkrper"/>
        <w:tabs>
          <w:tab w:val="left" w:pos="4566"/>
        </w:tabs>
        <w:spacing w:before="72"/>
        <w:rPr>
          <w:lang w:val="de-DE"/>
        </w:rPr>
      </w:pPr>
      <w:r>
        <w:rPr>
          <w:spacing w:val="-1"/>
          <w:lang w:val="de-DE"/>
        </w:rPr>
        <w:t xml:space="preserve">haben </w:t>
      </w:r>
      <w:proofErr w:type="gramStart"/>
      <w:r>
        <w:rPr>
          <w:spacing w:val="-1"/>
          <w:lang w:val="de-DE"/>
        </w:rPr>
        <w:t xml:space="preserve">am  </w:t>
      </w:r>
      <w:r>
        <w:rPr>
          <w:u w:val="single" w:color="000000"/>
          <w:lang w:val="de-DE"/>
        </w:rPr>
        <w:t>_</w:t>
      </w:r>
      <w:proofErr w:type="gramEnd"/>
      <w:r>
        <w:rPr>
          <w:u w:val="single" w:color="000000"/>
          <w:lang w:val="de-DE"/>
        </w:rPr>
        <w:t>_________</w:t>
      </w:r>
      <w:proofErr w:type="gramStart"/>
      <w:r>
        <w:rPr>
          <w:u w:val="single" w:color="000000"/>
          <w:lang w:val="de-DE"/>
        </w:rPr>
        <w:t>_</w:t>
      </w:r>
      <w:r>
        <w:rPr>
          <w:lang w:val="de-DE"/>
        </w:rPr>
        <w:t xml:space="preserve">  einen</w:t>
      </w:r>
      <w:proofErr w:type="gramEnd"/>
      <w:r>
        <w:rPr>
          <w:lang w:val="de-DE"/>
        </w:rPr>
        <w:t xml:space="preserve"> Vertrag geschlossen </w:t>
      </w:r>
      <w:proofErr w:type="gramStart"/>
      <w:r>
        <w:rPr>
          <w:lang w:val="de-DE"/>
        </w:rPr>
        <w:t>über  _</w:t>
      </w:r>
      <w:proofErr w:type="gramEnd"/>
      <w:r>
        <w:rPr>
          <w:lang w:val="de-DE"/>
        </w:rPr>
        <w:t>__________________________.</w:t>
      </w:r>
    </w:p>
    <w:p w14:paraId="0BA7E698" w14:textId="77777777" w:rsidR="00BB26C3" w:rsidRDefault="00BB26C3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0BA7E699" w14:textId="77777777" w:rsidR="00BB26C3" w:rsidRDefault="00736EAC">
      <w:pPr>
        <w:pStyle w:val="Textkrper"/>
        <w:tabs>
          <w:tab w:val="left" w:pos="6695"/>
        </w:tabs>
        <w:spacing w:before="72"/>
        <w:jc w:val="both"/>
        <w:rPr>
          <w:rFonts w:cs="Arial"/>
          <w:sz w:val="21"/>
          <w:szCs w:val="21"/>
          <w:lang w:val="de-DE"/>
        </w:rPr>
      </w:pPr>
      <w:r>
        <w:rPr>
          <w:spacing w:val="-1"/>
          <w:lang w:val="de-DE"/>
        </w:rPr>
        <w:t xml:space="preserve">Gemäß den Bedingungen des Vertrages hat der Auftraggeber eine </w:t>
      </w:r>
      <w:r>
        <w:rPr>
          <w:lang w:val="de-DE"/>
        </w:rPr>
        <w:t xml:space="preserve">Anzahlung in Höhe von ____% der Netto-Auftragssumme gegen Stellung einer Sicherheit für die Anzahlung zu leisten. </w:t>
      </w:r>
    </w:p>
    <w:p w14:paraId="0BA7E69A" w14:textId="77777777" w:rsidR="00BB26C3" w:rsidRDefault="00BB26C3">
      <w:pPr>
        <w:pStyle w:val="Textkrper"/>
        <w:ind w:right="115"/>
        <w:jc w:val="both"/>
        <w:rPr>
          <w:spacing w:val="-1"/>
          <w:lang w:val="de-DE"/>
        </w:rPr>
      </w:pPr>
    </w:p>
    <w:p w14:paraId="0BA7E69B" w14:textId="77777777" w:rsidR="00BB26C3" w:rsidRDefault="00736EAC">
      <w:pPr>
        <w:pStyle w:val="Textkrper"/>
        <w:ind w:right="115"/>
        <w:jc w:val="both"/>
        <w:rPr>
          <w:lang w:val="de-DE"/>
        </w:rPr>
      </w:pPr>
      <w:r>
        <w:rPr>
          <w:spacing w:val="-1"/>
          <w:lang w:val="de-DE"/>
        </w:rPr>
        <w:t>Dies</w:t>
      </w:r>
      <w:r>
        <w:rPr>
          <w:spacing w:val="22"/>
          <w:lang w:val="de-DE"/>
        </w:rPr>
        <w:t xml:space="preserve"> </w:t>
      </w:r>
      <w:r>
        <w:rPr>
          <w:lang w:val="de-DE"/>
        </w:rPr>
        <w:t>vorausgeschickt, übernehmen wir, der Bürge, zur Sicherung etwaiger Ansprüche des Auftraggebers auf vollständige oder teilweise Rückzahlung der vorgenannten Anzahlung gegenüberüber dem Auftraggeber die unwiderrufliche, selbstschuldnerische und unbedingte Bürgschaft</w:t>
      </w:r>
    </w:p>
    <w:p w14:paraId="0BA7E69C" w14:textId="77777777" w:rsidR="00BB26C3" w:rsidRDefault="00BB26C3">
      <w:pPr>
        <w:rPr>
          <w:rFonts w:ascii="Arial" w:eastAsia="Arial" w:hAnsi="Arial" w:cs="Arial"/>
          <w:lang w:val="de-DE"/>
        </w:rPr>
      </w:pPr>
    </w:p>
    <w:p w14:paraId="0BA7E69D" w14:textId="77777777" w:rsidR="00BB26C3" w:rsidRDefault="00736EAC">
      <w:pPr>
        <w:pStyle w:val="Textkrper"/>
        <w:tabs>
          <w:tab w:val="left" w:pos="5327"/>
        </w:tabs>
        <w:jc w:val="both"/>
        <w:rPr>
          <w:lang w:val="de-DE"/>
        </w:rPr>
      </w:pPr>
      <w:r>
        <w:rPr>
          <w:spacing w:val="-1"/>
          <w:lang w:val="de-DE"/>
        </w:rPr>
        <w:t>in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Höhe</w:t>
      </w:r>
      <w:r>
        <w:rPr>
          <w:lang w:val="de-DE"/>
        </w:rPr>
        <w:t xml:space="preserve"> </w:t>
      </w:r>
      <w:r>
        <w:rPr>
          <w:spacing w:val="-2"/>
          <w:lang w:val="de-DE"/>
        </w:rPr>
        <w:t>von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bis</w:t>
      </w:r>
      <w:r>
        <w:rPr>
          <w:spacing w:val="1"/>
          <w:lang w:val="de-DE"/>
        </w:rPr>
        <w:t xml:space="preserve"> </w:t>
      </w:r>
      <w:r>
        <w:rPr>
          <w:spacing w:val="-2"/>
          <w:lang w:val="de-DE"/>
        </w:rPr>
        <w:t>zu</w:t>
      </w:r>
      <w:r>
        <w:rPr>
          <w:lang w:val="de-DE"/>
        </w:rPr>
        <w:t xml:space="preserve"> </w:t>
      </w:r>
      <w:proofErr w:type="gramStart"/>
      <w:r>
        <w:rPr>
          <w:spacing w:val="-1"/>
          <w:lang w:val="de-DE"/>
        </w:rPr>
        <w:t>EUR</w:t>
      </w:r>
      <w:r>
        <w:rPr>
          <w:lang w:val="de-DE"/>
        </w:rPr>
        <w:t xml:space="preserve"> </w:t>
      </w:r>
      <w:r>
        <w:rPr>
          <w:u w:val="single" w:color="000000"/>
          <w:lang w:val="de-DE"/>
        </w:rPr>
        <w:t xml:space="preserve"> </w:t>
      </w:r>
      <w:r>
        <w:rPr>
          <w:u w:val="single" w:color="000000"/>
          <w:lang w:val="de-DE"/>
        </w:rPr>
        <w:tab/>
      </w:r>
      <w:proofErr w:type="gramEnd"/>
      <w:r>
        <w:rPr>
          <w:lang w:val="de-DE"/>
        </w:rPr>
        <w:t xml:space="preserve"> (inkl. USt.).</w:t>
      </w:r>
    </w:p>
    <w:p w14:paraId="0BA7E69E" w14:textId="77777777" w:rsidR="00BB26C3" w:rsidRDefault="00BB26C3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0BA7E69F" w14:textId="0017FC21" w:rsidR="00BB26C3" w:rsidRDefault="00736EAC">
      <w:pPr>
        <w:pStyle w:val="Textkrper"/>
        <w:spacing w:before="72"/>
        <w:ind w:left="116" w:right="114" w:hanging="1"/>
        <w:jc w:val="both"/>
        <w:rPr>
          <w:lang w:val="de-DE"/>
        </w:rPr>
      </w:pPr>
      <w:r>
        <w:rPr>
          <w:spacing w:val="-1"/>
          <w:lang w:val="de-DE"/>
        </w:rPr>
        <w:t>Auf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5"/>
          <w:lang w:val="de-DE"/>
        </w:rPr>
        <w:t xml:space="preserve"> </w:t>
      </w:r>
      <w:r>
        <w:rPr>
          <w:spacing w:val="-1"/>
          <w:lang w:val="de-DE"/>
        </w:rPr>
        <w:t>Einreden</w:t>
      </w:r>
      <w:r>
        <w:rPr>
          <w:spacing w:val="3"/>
          <w:lang w:val="de-DE"/>
        </w:rPr>
        <w:t xml:space="preserve"> </w:t>
      </w:r>
      <w:r>
        <w:rPr>
          <w:spacing w:val="-1"/>
          <w:lang w:val="de-DE"/>
        </w:rPr>
        <w:t>der</w:t>
      </w:r>
      <w:r>
        <w:rPr>
          <w:spacing w:val="4"/>
          <w:lang w:val="de-DE"/>
        </w:rPr>
        <w:t xml:space="preserve"> </w:t>
      </w:r>
      <w:r>
        <w:rPr>
          <w:spacing w:val="-1"/>
          <w:lang w:val="de-DE"/>
        </w:rPr>
        <w:t>Vorausklage</w:t>
      </w:r>
      <w:r>
        <w:rPr>
          <w:spacing w:val="3"/>
          <w:lang w:val="de-DE"/>
        </w:rPr>
        <w:t xml:space="preserve"> </w:t>
      </w:r>
      <w:r>
        <w:rPr>
          <w:lang w:val="de-DE"/>
        </w:rPr>
        <w:t>(§</w:t>
      </w:r>
      <w:r>
        <w:rPr>
          <w:spacing w:val="3"/>
          <w:lang w:val="de-DE"/>
        </w:rPr>
        <w:t xml:space="preserve"> </w:t>
      </w:r>
      <w:r>
        <w:rPr>
          <w:spacing w:val="-1"/>
          <w:lang w:val="de-DE"/>
        </w:rPr>
        <w:t>771</w:t>
      </w:r>
      <w:r>
        <w:rPr>
          <w:spacing w:val="5"/>
          <w:lang w:val="de-DE"/>
        </w:rPr>
        <w:t xml:space="preserve"> </w:t>
      </w:r>
      <w:r>
        <w:rPr>
          <w:spacing w:val="-1"/>
          <w:lang w:val="de-DE"/>
        </w:rPr>
        <w:t>BGB),</w:t>
      </w:r>
      <w:r>
        <w:rPr>
          <w:spacing w:val="4"/>
          <w:lang w:val="de-DE"/>
        </w:rPr>
        <w:t xml:space="preserve"> </w:t>
      </w:r>
      <w:r>
        <w:rPr>
          <w:spacing w:val="-2"/>
          <w:lang w:val="de-DE"/>
        </w:rPr>
        <w:t>der</w:t>
      </w:r>
      <w:r>
        <w:rPr>
          <w:spacing w:val="6"/>
          <w:lang w:val="de-DE"/>
        </w:rPr>
        <w:t xml:space="preserve"> </w:t>
      </w:r>
      <w:r>
        <w:rPr>
          <w:spacing w:val="-1"/>
          <w:lang w:val="de-DE"/>
        </w:rPr>
        <w:t>Anfechtbarkeit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und</w:t>
      </w:r>
      <w:r>
        <w:rPr>
          <w:spacing w:val="3"/>
          <w:lang w:val="de-DE"/>
        </w:rPr>
        <w:t xml:space="preserve"> </w:t>
      </w:r>
      <w:r>
        <w:rPr>
          <w:spacing w:val="-2"/>
          <w:lang w:val="de-DE"/>
        </w:rPr>
        <w:t>der</w:t>
      </w:r>
      <w:r>
        <w:rPr>
          <w:spacing w:val="6"/>
          <w:lang w:val="de-DE"/>
        </w:rPr>
        <w:t xml:space="preserve"> </w:t>
      </w:r>
      <w:r>
        <w:rPr>
          <w:spacing w:val="-1"/>
          <w:lang w:val="de-DE"/>
        </w:rPr>
        <w:t>Aufrechenbarkeit</w:t>
      </w:r>
      <w:r>
        <w:rPr>
          <w:spacing w:val="49"/>
          <w:lang w:val="de-DE"/>
        </w:rPr>
        <w:t xml:space="preserve"> </w:t>
      </w:r>
      <w:r>
        <w:rPr>
          <w:lang w:val="de-DE"/>
        </w:rPr>
        <w:t>(§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770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BGB)</w:t>
      </w:r>
      <w:r>
        <w:rPr>
          <w:spacing w:val="10"/>
          <w:lang w:val="de-DE"/>
        </w:rPr>
        <w:t xml:space="preserve"> </w:t>
      </w:r>
      <w:r>
        <w:rPr>
          <w:spacing w:val="-2"/>
          <w:lang w:val="de-DE"/>
        </w:rPr>
        <w:t>wird</w:t>
      </w:r>
      <w:r>
        <w:rPr>
          <w:spacing w:val="11"/>
          <w:lang w:val="de-DE"/>
        </w:rPr>
        <w:t xml:space="preserve"> </w:t>
      </w:r>
      <w:r>
        <w:rPr>
          <w:spacing w:val="-1"/>
          <w:lang w:val="de-DE"/>
        </w:rPr>
        <w:t>verzichtet.</w:t>
      </w:r>
      <w:r>
        <w:rPr>
          <w:spacing w:val="10"/>
          <w:lang w:val="de-DE"/>
        </w:rPr>
        <w:t xml:space="preserve"> </w:t>
      </w:r>
      <w:r>
        <w:rPr>
          <w:spacing w:val="-1"/>
          <w:lang w:val="de-DE"/>
        </w:rPr>
        <w:t>Hinsichtlich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des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Rechts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aus</w:t>
      </w:r>
      <w:r>
        <w:rPr>
          <w:spacing w:val="9"/>
          <w:lang w:val="de-DE"/>
        </w:rPr>
        <w:t xml:space="preserve"> </w:t>
      </w:r>
      <w:r>
        <w:rPr>
          <w:lang w:val="de-DE"/>
        </w:rPr>
        <w:t>§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770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Abs.</w:t>
      </w:r>
      <w:r>
        <w:rPr>
          <w:spacing w:val="10"/>
          <w:lang w:val="de-DE"/>
        </w:rPr>
        <w:t xml:space="preserve"> </w:t>
      </w:r>
      <w:r>
        <w:rPr>
          <w:lang w:val="de-DE"/>
        </w:rPr>
        <w:t>2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(Einrede</w:t>
      </w:r>
      <w:r>
        <w:rPr>
          <w:spacing w:val="9"/>
          <w:lang w:val="de-DE"/>
        </w:rPr>
        <w:t xml:space="preserve"> </w:t>
      </w:r>
      <w:r>
        <w:rPr>
          <w:spacing w:val="-1"/>
          <w:lang w:val="de-DE"/>
        </w:rPr>
        <w:t>der</w:t>
      </w:r>
      <w:r>
        <w:rPr>
          <w:spacing w:val="60"/>
          <w:lang w:val="de-DE"/>
        </w:rPr>
        <w:t xml:space="preserve"> </w:t>
      </w:r>
      <w:r>
        <w:rPr>
          <w:spacing w:val="-1"/>
          <w:lang w:val="de-DE"/>
        </w:rPr>
        <w:t>Aufrechenbarkeit)</w:t>
      </w:r>
      <w:r>
        <w:rPr>
          <w:spacing w:val="26"/>
          <w:lang w:val="de-DE"/>
        </w:rPr>
        <w:t xml:space="preserve"> </w:t>
      </w:r>
      <w:r>
        <w:rPr>
          <w:lang w:val="de-DE"/>
        </w:rPr>
        <w:t>gilt</w:t>
      </w:r>
      <w:r>
        <w:rPr>
          <w:spacing w:val="28"/>
          <w:lang w:val="de-DE"/>
        </w:rPr>
        <w:t xml:space="preserve"> </w:t>
      </w:r>
      <w:r>
        <w:rPr>
          <w:spacing w:val="-1"/>
          <w:lang w:val="de-DE"/>
        </w:rPr>
        <w:t>dies</w:t>
      </w:r>
      <w:r>
        <w:rPr>
          <w:spacing w:val="27"/>
          <w:lang w:val="de-DE"/>
        </w:rPr>
        <w:t xml:space="preserve"> </w:t>
      </w:r>
      <w:r>
        <w:rPr>
          <w:spacing w:val="-1"/>
          <w:lang w:val="de-DE"/>
        </w:rPr>
        <w:t>nicht,</w:t>
      </w:r>
      <w:r>
        <w:rPr>
          <w:spacing w:val="28"/>
          <w:lang w:val="de-DE"/>
        </w:rPr>
        <w:t xml:space="preserve"> </w:t>
      </w:r>
      <w:r>
        <w:rPr>
          <w:spacing w:val="-1"/>
          <w:lang w:val="de-DE"/>
        </w:rPr>
        <w:t>sofern</w:t>
      </w:r>
      <w:r>
        <w:rPr>
          <w:spacing w:val="27"/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27"/>
          <w:lang w:val="de-DE"/>
        </w:rPr>
        <w:t xml:space="preserve"> </w:t>
      </w:r>
      <w:r>
        <w:rPr>
          <w:spacing w:val="-1"/>
          <w:lang w:val="de-DE"/>
        </w:rPr>
        <w:t>Gegenforderung</w:t>
      </w:r>
      <w:r>
        <w:rPr>
          <w:spacing w:val="29"/>
          <w:lang w:val="de-DE"/>
        </w:rPr>
        <w:t xml:space="preserve"> </w:t>
      </w:r>
      <w:r>
        <w:rPr>
          <w:spacing w:val="-2"/>
          <w:lang w:val="de-DE"/>
        </w:rPr>
        <w:t>des</w:t>
      </w:r>
      <w:r>
        <w:rPr>
          <w:spacing w:val="27"/>
          <w:lang w:val="de-DE"/>
        </w:rPr>
        <w:t xml:space="preserve"> </w:t>
      </w:r>
      <w:r>
        <w:rPr>
          <w:spacing w:val="-1"/>
          <w:lang w:val="de-DE"/>
        </w:rPr>
        <w:t>Auftragnehmers</w:t>
      </w:r>
      <w:r>
        <w:rPr>
          <w:spacing w:val="59"/>
          <w:lang w:val="de-DE"/>
        </w:rPr>
        <w:t xml:space="preserve"> </w:t>
      </w:r>
      <w:r>
        <w:rPr>
          <w:spacing w:val="-1"/>
          <w:lang w:val="de-DE"/>
        </w:rPr>
        <w:t>unbestritten</w:t>
      </w:r>
      <w:r>
        <w:rPr>
          <w:spacing w:val="5"/>
          <w:lang w:val="de-DE"/>
        </w:rPr>
        <w:t xml:space="preserve"> </w:t>
      </w:r>
      <w:r>
        <w:rPr>
          <w:spacing w:val="-2"/>
          <w:lang w:val="de-DE"/>
        </w:rPr>
        <w:t>oder</w:t>
      </w:r>
      <w:r>
        <w:rPr>
          <w:spacing w:val="4"/>
          <w:lang w:val="de-DE"/>
        </w:rPr>
        <w:t xml:space="preserve"> </w:t>
      </w:r>
      <w:r>
        <w:rPr>
          <w:spacing w:val="-1"/>
          <w:lang w:val="de-DE"/>
        </w:rPr>
        <w:t>rechtskräftig</w:t>
      </w:r>
      <w:r>
        <w:rPr>
          <w:spacing w:val="3"/>
          <w:lang w:val="de-DE"/>
        </w:rPr>
        <w:t xml:space="preserve"> </w:t>
      </w:r>
      <w:r>
        <w:rPr>
          <w:spacing w:val="-1"/>
          <w:lang w:val="de-DE"/>
        </w:rPr>
        <w:t>festgestellt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ist.</w:t>
      </w:r>
      <w:r>
        <w:rPr>
          <w:spacing w:val="7"/>
          <w:lang w:val="de-DE"/>
        </w:rPr>
        <w:t xml:space="preserve"> </w:t>
      </w:r>
      <w:r>
        <w:rPr>
          <w:spacing w:val="-1"/>
          <w:lang w:val="de-DE"/>
        </w:rPr>
        <w:t>Eine</w:t>
      </w:r>
      <w:r>
        <w:rPr>
          <w:spacing w:val="5"/>
          <w:lang w:val="de-DE"/>
        </w:rPr>
        <w:t xml:space="preserve"> </w:t>
      </w:r>
      <w:r>
        <w:rPr>
          <w:spacing w:val="-1"/>
          <w:lang w:val="de-DE"/>
        </w:rPr>
        <w:t>Hinterlegung</w:t>
      </w:r>
      <w:r>
        <w:rPr>
          <w:spacing w:val="8"/>
          <w:lang w:val="de-DE"/>
        </w:rPr>
        <w:t xml:space="preserve"> </w:t>
      </w:r>
      <w:r>
        <w:rPr>
          <w:spacing w:val="-1"/>
          <w:lang w:val="de-DE"/>
        </w:rPr>
        <w:t>des</w:t>
      </w:r>
      <w:r>
        <w:rPr>
          <w:spacing w:val="6"/>
          <w:lang w:val="de-DE"/>
        </w:rPr>
        <w:t xml:space="preserve"> </w:t>
      </w:r>
      <w:r>
        <w:rPr>
          <w:spacing w:val="-1"/>
          <w:lang w:val="de-DE"/>
        </w:rPr>
        <w:t>Bürgschaftsbetrages</w:t>
      </w:r>
      <w:r>
        <w:rPr>
          <w:spacing w:val="6"/>
          <w:lang w:val="de-DE"/>
        </w:rPr>
        <w:t xml:space="preserve"> </w:t>
      </w:r>
      <w:r>
        <w:rPr>
          <w:spacing w:val="-1"/>
          <w:lang w:val="de-DE"/>
        </w:rPr>
        <w:t>bei</w:t>
      </w:r>
      <w:r>
        <w:rPr>
          <w:spacing w:val="52"/>
          <w:lang w:val="de-DE"/>
        </w:rPr>
        <w:t xml:space="preserve"> </w:t>
      </w:r>
      <w:r>
        <w:rPr>
          <w:spacing w:val="-1"/>
          <w:lang w:val="de-DE"/>
        </w:rPr>
        <w:t>der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Hinterlegungsstelle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wird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ausgeschlossen.</w:t>
      </w:r>
    </w:p>
    <w:p w14:paraId="0BA7E6A0" w14:textId="77777777" w:rsidR="00BB26C3" w:rsidRDefault="00BB26C3">
      <w:pPr>
        <w:rPr>
          <w:rFonts w:ascii="Arial" w:eastAsia="Arial" w:hAnsi="Arial" w:cs="Arial"/>
          <w:lang w:val="de-DE"/>
        </w:rPr>
      </w:pPr>
    </w:p>
    <w:p w14:paraId="0BA7E6A1" w14:textId="51A89403" w:rsidR="00BB26C3" w:rsidRDefault="00736EAC">
      <w:pPr>
        <w:pStyle w:val="Textkrper"/>
        <w:jc w:val="both"/>
        <w:rPr>
          <w:lang w:val="de-DE"/>
        </w:rPr>
      </w:pPr>
      <w:r>
        <w:rPr>
          <w:spacing w:val="-1"/>
          <w:lang w:val="de-DE"/>
        </w:rPr>
        <w:t>Ansprüche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aus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der Bürgschaft sind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in schriftlicher</w:t>
      </w:r>
      <w:r>
        <w:rPr>
          <w:spacing w:val="2"/>
          <w:lang w:val="de-DE"/>
        </w:rPr>
        <w:t xml:space="preserve"> </w:t>
      </w:r>
      <w:r w:rsidR="008B766F" w:rsidRPr="008B766F">
        <w:rPr>
          <w:spacing w:val="-1"/>
          <w:lang w:val="de-DE"/>
        </w:rPr>
        <w:t xml:space="preserve">Form (Fax-/ </w:t>
      </w:r>
      <w:proofErr w:type="gramStart"/>
      <w:r w:rsidR="008B766F" w:rsidRPr="008B766F">
        <w:rPr>
          <w:spacing w:val="-1"/>
          <w:lang w:val="de-DE"/>
        </w:rPr>
        <w:t>E-Mail Übermittlung</w:t>
      </w:r>
      <w:proofErr w:type="gramEnd"/>
      <w:r w:rsidR="008B766F" w:rsidRPr="008B766F">
        <w:rPr>
          <w:spacing w:val="-1"/>
          <w:lang w:val="de-DE"/>
        </w:rPr>
        <w:t xml:space="preserve"> ausgeschlossen) </w:t>
      </w:r>
      <w:r>
        <w:rPr>
          <w:spacing w:val="-1"/>
          <w:lang w:val="de-DE"/>
        </w:rPr>
        <w:t>geltend</w:t>
      </w:r>
      <w:r>
        <w:rPr>
          <w:lang w:val="de-DE"/>
        </w:rPr>
        <w:t xml:space="preserve"> </w:t>
      </w:r>
      <w:r>
        <w:rPr>
          <w:spacing w:val="-2"/>
          <w:lang w:val="de-DE"/>
        </w:rPr>
        <w:t xml:space="preserve">zu </w:t>
      </w:r>
      <w:r>
        <w:rPr>
          <w:spacing w:val="-1"/>
          <w:lang w:val="de-DE"/>
        </w:rPr>
        <w:t>machen.</w:t>
      </w:r>
    </w:p>
    <w:p w14:paraId="0BA7E6A2" w14:textId="77777777" w:rsidR="00BB26C3" w:rsidRDefault="00BB26C3">
      <w:pPr>
        <w:rPr>
          <w:rFonts w:ascii="Arial" w:eastAsia="Arial" w:hAnsi="Arial" w:cs="Arial"/>
          <w:lang w:val="de-DE"/>
        </w:rPr>
      </w:pPr>
    </w:p>
    <w:p w14:paraId="0BA7E6A3" w14:textId="6077770A" w:rsidR="00BB26C3" w:rsidRDefault="00736EAC">
      <w:pPr>
        <w:pStyle w:val="Textkrper"/>
        <w:ind w:left="116" w:right="516"/>
        <w:jc w:val="both"/>
        <w:rPr>
          <w:lang w:val="de-DE"/>
        </w:rPr>
      </w:pPr>
      <w:r>
        <w:rPr>
          <w:spacing w:val="-1"/>
          <w:lang w:val="de-DE"/>
        </w:rPr>
        <w:t>Die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Bürgschaft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erlischt mit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der Rückgabe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dieser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Bürgschaftsurkunde</w:t>
      </w:r>
      <w:r w:rsidR="0005248A">
        <w:rPr>
          <w:spacing w:val="-1"/>
          <w:lang w:val="de-DE"/>
        </w:rPr>
        <w:t xml:space="preserve"> </w:t>
      </w:r>
      <w:r w:rsidR="0005248A" w:rsidRPr="0005248A">
        <w:rPr>
          <w:lang w:val="de-DE"/>
        </w:rPr>
        <w:t xml:space="preserve">auch über Dritte an </w:t>
      </w:r>
      <w:r w:rsidR="005373F2">
        <w:rPr>
          <w:lang w:val="de-DE"/>
        </w:rPr>
        <w:t>den Auftragnehmer</w:t>
      </w:r>
      <w:r w:rsidR="0005248A" w:rsidRPr="0005248A">
        <w:rPr>
          <w:lang w:val="de-DE"/>
        </w:rPr>
        <w:t>, spätestens jedoch automatisch am</w:t>
      </w:r>
      <w:r w:rsidR="005373F2">
        <w:rPr>
          <w:lang w:val="de-DE"/>
        </w:rPr>
        <w:t xml:space="preserve"> XXX</w:t>
      </w:r>
      <w:r>
        <w:rPr>
          <w:spacing w:val="-1"/>
          <w:lang w:val="de-DE"/>
        </w:rPr>
        <w:t>.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Ansprüche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aus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der</w:t>
      </w:r>
      <w:r>
        <w:rPr>
          <w:spacing w:val="36"/>
          <w:lang w:val="de-DE"/>
        </w:rPr>
        <w:t xml:space="preserve"> </w:t>
      </w:r>
      <w:r>
        <w:rPr>
          <w:spacing w:val="-1"/>
          <w:lang w:val="de-DE"/>
        </w:rPr>
        <w:t>Bürgschaft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verjähren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in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keinem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Fall</w:t>
      </w:r>
      <w:r>
        <w:rPr>
          <w:spacing w:val="-3"/>
          <w:lang w:val="de-DE"/>
        </w:rPr>
        <w:t xml:space="preserve"> </w:t>
      </w:r>
      <w:r>
        <w:rPr>
          <w:spacing w:val="-1"/>
          <w:lang w:val="de-DE"/>
        </w:rPr>
        <w:t>früher als</w:t>
      </w:r>
      <w:r>
        <w:rPr>
          <w:spacing w:val="1"/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gesicherte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Forderung. Im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Höchstfall</w:t>
      </w:r>
      <w:r>
        <w:rPr>
          <w:spacing w:val="-3"/>
          <w:lang w:val="de-DE"/>
        </w:rPr>
        <w:t xml:space="preserve"> </w:t>
      </w:r>
      <w:r>
        <w:rPr>
          <w:lang w:val="de-DE"/>
        </w:rPr>
        <w:t>gilt</w:t>
      </w:r>
      <w:r>
        <w:rPr>
          <w:spacing w:val="55"/>
          <w:lang w:val="de-DE"/>
        </w:rPr>
        <w:t xml:space="preserve"> </w:t>
      </w:r>
      <w:r>
        <w:rPr>
          <w:spacing w:val="-1"/>
          <w:lang w:val="de-DE"/>
        </w:rPr>
        <w:t>jedoch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die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Frist des</w:t>
      </w:r>
      <w:r>
        <w:rPr>
          <w:spacing w:val="-2"/>
          <w:lang w:val="de-DE"/>
        </w:rPr>
        <w:t xml:space="preserve"> </w:t>
      </w:r>
      <w:r>
        <w:rPr>
          <w:lang w:val="de-DE"/>
        </w:rPr>
        <w:t xml:space="preserve">§ </w:t>
      </w:r>
      <w:r>
        <w:rPr>
          <w:spacing w:val="-2"/>
          <w:lang w:val="de-DE"/>
        </w:rPr>
        <w:t>202</w:t>
      </w:r>
      <w:r>
        <w:rPr>
          <w:lang w:val="de-DE"/>
        </w:rPr>
        <w:t xml:space="preserve"> </w:t>
      </w:r>
      <w:r>
        <w:rPr>
          <w:spacing w:val="-1"/>
          <w:lang w:val="de-DE"/>
        </w:rPr>
        <w:t xml:space="preserve">Abs. </w:t>
      </w:r>
      <w:r>
        <w:rPr>
          <w:lang w:val="de-DE"/>
        </w:rPr>
        <w:t xml:space="preserve">2 </w:t>
      </w:r>
      <w:r>
        <w:rPr>
          <w:spacing w:val="-1"/>
          <w:lang w:val="de-DE"/>
        </w:rPr>
        <w:t>BGB.</w:t>
      </w:r>
    </w:p>
    <w:p w14:paraId="0BA7E6A4" w14:textId="77777777" w:rsidR="00BB26C3" w:rsidRDefault="00BB26C3">
      <w:pPr>
        <w:rPr>
          <w:rFonts w:ascii="Arial" w:eastAsia="Arial" w:hAnsi="Arial" w:cs="Arial"/>
          <w:lang w:val="de-DE"/>
        </w:rPr>
      </w:pPr>
    </w:p>
    <w:p w14:paraId="0BA7E6A5" w14:textId="77777777" w:rsidR="00BB26C3" w:rsidRDefault="00736EAC">
      <w:pPr>
        <w:pStyle w:val="Textkrper"/>
        <w:ind w:right="346"/>
        <w:rPr>
          <w:lang w:val="de-DE"/>
        </w:rPr>
      </w:pPr>
      <w:r>
        <w:rPr>
          <w:spacing w:val="-1"/>
          <w:lang w:val="de-DE"/>
        </w:rPr>
        <w:t>Es</w:t>
      </w:r>
      <w:r>
        <w:rPr>
          <w:spacing w:val="-2"/>
          <w:lang w:val="de-DE"/>
        </w:rPr>
        <w:t xml:space="preserve"> </w:t>
      </w:r>
      <w:r>
        <w:rPr>
          <w:lang w:val="de-DE"/>
        </w:rPr>
        <w:t>gilt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das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Recht der Bundesrepublik</w:t>
      </w:r>
      <w:r>
        <w:rPr>
          <w:spacing w:val="1"/>
          <w:lang w:val="de-DE"/>
        </w:rPr>
        <w:t xml:space="preserve"> </w:t>
      </w:r>
      <w:r>
        <w:rPr>
          <w:spacing w:val="-1"/>
          <w:lang w:val="de-DE"/>
        </w:rPr>
        <w:t>Deutschland. Gerichtsstand</w:t>
      </w:r>
      <w:r>
        <w:rPr>
          <w:spacing w:val="-4"/>
          <w:lang w:val="de-DE"/>
        </w:rPr>
        <w:t xml:space="preserve"> </w:t>
      </w:r>
      <w:r>
        <w:rPr>
          <w:lang w:val="de-DE"/>
        </w:rPr>
        <w:t>für</w:t>
      </w:r>
      <w:r>
        <w:rPr>
          <w:spacing w:val="-1"/>
          <w:lang w:val="de-DE"/>
        </w:rPr>
        <w:t xml:space="preserve"> alle</w:t>
      </w:r>
      <w:r>
        <w:rPr>
          <w:lang w:val="de-DE"/>
        </w:rPr>
        <w:t xml:space="preserve"> </w:t>
      </w:r>
      <w:r>
        <w:rPr>
          <w:spacing w:val="-1"/>
          <w:lang w:val="de-DE"/>
        </w:rPr>
        <w:t>Streitigkeiten</w:t>
      </w:r>
      <w:r>
        <w:rPr>
          <w:spacing w:val="-2"/>
          <w:lang w:val="de-DE"/>
        </w:rPr>
        <w:t xml:space="preserve"> </w:t>
      </w:r>
      <w:r>
        <w:rPr>
          <w:spacing w:val="-1"/>
          <w:lang w:val="de-DE"/>
        </w:rPr>
        <w:t>aus</w:t>
      </w:r>
      <w:r>
        <w:rPr>
          <w:spacing w:val="52"/>
          <w:lang w:val="de-DE"/>
        </w:rPr>
        <w:t xml:space="preserve"> </w:t>
      </w:r>
      <w:r>
        <w:rPr>
          <w:spacing w:val="-1"/>
          <w:lang w:val="de-DE"/>
        </w:rPr>
        <w:t>dieser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>Bürgschaft</w:t>
      </w:r>
      <w:r>
        <w:rPr>
          <w:spacing w:val="2"/>
          <w:lang w:val="de-DE"/>
        </w:rPr>
        <w:t xml:space="preserve"> </w:t>
      </w:r>
      <w:r>
        <w:rPr>
          <w:spacing w:val="-1"/>
          <w:lang w:val="de-DE"/>
        </w:rPr>
        <w:t xml:space="preserve">ist </w:t>
      </w:r>
      <w:r>
        <w:rPr>
          <w:spacing w:val="-2"/>
          <w:lang w:val="de-DE"/>
        </w:rPr>
        <w:t>Kassel.</w:t>
      </w:r>
    </w:p>
    <w:p w14:paraId="0BA7E6A6" w14:textId="77777777" w:rsidR="00BB26C3" w:rsidRDefault="00BB26C3">
      <w:pPr>
        <w:spacing w:before="8"/>
        <w:rPr>
          <w:rFonts w:ascii="Arial" w:eastAsia="Arial" w:hAnsi="Arial" w:cs="Arial"/>
          <w:sz w:val="15"/>
          <w:szCs w:val="15"/>
          <w:lang w:val="de-DE"/>
        </w:rPr>
      </w:pPr>
    </w:p>
    <w:p w14:paraId="0BA7E6A7" w14:textId="77777777" w:rsidR="00BB26C3" w:rsidRDefault="00736EAC">
      <w:pPr>
        <w:pStyle w:val="Textkrper"/>
        <w:tabs>
          <w:tab w:val="left" w:pos="1706"/>
          <w:tab w:val="left" w:pos="3969"/>
        </w:tabs>
        <w:spacing w:before="72"/>
        <w:ind w:left="116"/>
        <w:rPr>
          <w:lang w:val="de-DE"/>
        </w:rPr>
      </w:pPr>
      <w:r>
        <w:rPr>
          <w:u w:val="single" w:color="000000"/>
          <w:lang w:val="de-DE"/>
        </w:rPr>
        <w:t xml:space="preserve"> </w:t>
      </w:r>
      <w:r>
        <w:rPr>
          <w:u w:val="single" w:color="000000"/>
          <w:lang w:val="de-DE"/>
        </w:rPr>
        <w:tab/>
      </w:r>
      <w:r>
        <w:rPr>
          <w:lang w:val="de-DE"/>
        </w:rPr>
        <w:t>,</w:t>
      </w:r>
      <w:r>
        <w:rPr>
          <w:spacing w:val="3"/>
          <w:lang w:val="de-DE"/>
        </w:rPr>
        <w:t xml:space="preserve"> </w:t>
      </w:r>
      <w:r>
        <w:rPr>
          <w:spacing w:val="-1"/>
          <w:lang w:val="de-DE"/>
        </w:rPr>
        <w:t>den</w:t>
      </w:r>
      <w:r>
        <w:rPr>
          <w:spacing w:val="-2"/>
          <w:lang w:val="de-DE"/>
        </w:rPr>
        <w:t xml:space="preserve"> </w:t>
      </w:r>
      <w:r>
        <w:rPr>
          <w:u w:val="single" w:color="000000"/>
          <w:lang w:val="de-DE"/>
        </w:rPr>
        <w:t xml:space="preserve"> </w:t>
      </w:r>
      <w:r>
        <w:rPr>
          <w:u w:val="single" w:color="000000"/>
          <w:lang w:val="de-DE"/>
        </w:rPr>
        <w:tab/>
      </w:r>
    </w:p>
    <w:p w14:paraId="0BA7E6A8" w14:textId="77777777" w:rsidR="00BB26C3" w:rsidRDefault="00BB26C3">
      <w:pPr>
        <w:rPr>
          <w:rFonts w:ascii="Arial" w:eastAsia="Arial" w:hAnsi="Arial" w:cs="Arial"/>
          <w:sz w:val="20"/>
          <w:szCs w:val="20"/>
          <w:lang w:val="de-DE"/>
        </w:rPr>
      </w:pPr>
    </w:p>
    <w:p w14:paraId="0BA7E6A9" w14:textId="77777777" w:rsidR="00BB26C3" w:rsidRDefault="00BB26C3">
      <w:pPr>
        <w:rPr>
          <w:rFonts w:ascii="Arial" w:eastAsia="Arial" w:hAnsi="Arial" w:cs="Arial"/>
          <w:sz w:val="20"/>
          <w:szCs w:val="20"/>
          <w:lang w:val="de-DE"/>
        </w:rPr>
      </w:pPr>
    </w:p>
    <w:p w14:paraId="0BA7E6AA" w14:textId="77777777" w:rsidR="00BB26C3" w:rsidRDefault="00BB26C3">
      <w:pPr>
        <w:spacing w:before="6"/>
        <w:rPr>
          <w:rFonts w:ascii="Arial" w:eastAsia="Arial" w:hAnsi="Arial" w:cs="Arial"/>
          <w:sz w:val="24"/>
          <w:szCs w:val="24"/>
          <w:lang w:val="de-DE"/>
        </w:rPr>
      </w:pPr>
    </w:p>
    <w:p w14:paraId="0BA7E6AB" w14:textId="77777777" w:rsidR="00BB26C3" w:rsidRDefault="00736EAC">
      <w:pPr>
        <w:spacing w:line="20" w:lineRule="atLeast"/>
        <w:ind w:left="109"/>
        <w:rPr>
          <w:rFonts w:ascii="Arial" w:eastAsia="Arial" w:hAnsi="Arial" w:cs="Arial"/>
          <w:sz w:val="2"/>
          <w:szCs w:val="2"/>
          <w:lang w:val="de-DE"/>
        </w:rPr>
      </w:pPr>
      <w:r>
        <w:rPr>
          <w:rFonts w:ascii="Arial" w:eastAsia="Arial" w:hAnsi="Arial" w:cs="Arial"/>
          <w:noProof/>
          <w:sz w:val="2"/>
          <w:szCs w:val="2"/>
          <w:lang w:val="de-DE" w:eastAsia="de-DE"/>
        </w:rPr>
        <mc:AlternateContent>
          <mc:Choice Requires="wpg">
            <w:drawing>
              <wp:inline distT="0" distB="0" distL="0" distR="0" wp14:anchorId="0BA7E6AD" wp14:editId="0BA7E6AE">
                <wp:extent cx="1718310" cy="8890"/>
                <wp:effectExtent l="8255" t="4445" r="6985" b="571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8310" cy="8890"/>
                          <a:chOff x="0" y="0"/>
                          <a:chExt cx="2706" cy="14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692" cy="2"/>
                            <a:chOff x="7" y="7"/>
                            <a:chExt cx="269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69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692"/>
                                <a:gd name="T2" fmla="+- 0 2698 7"/>
                                <a:gd name="T3" fmla="*/ T2 w 26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692">
                                  <a:moveTo>
                                    <a:pt x="0" y="0"/>
                                  </a:moveTo>
                                  <a:lnTo>
                                    <a:pt x="2691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3404CD2" id="Group 2" o:spid="_x0000_s1026" style="width:135.3pt;height:.7pt;mso-position-horizontal-relative:char;mso-position-vertical-relative:line" coordsize="270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">
                <v:group id="Group 3" o:spid="_x0000_s1027" style="position:absolute;left:7;top:7;width:2692;height:2" coordorigin="7,7" coordsize="26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7;top:7;width:2692;height:2;visibility:visible;mso-wrap-style:square;v-text-anchor:top" coordsize="26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" path="m,l2691,e" filled="f" strokeweight=".24536mm">
                    <v:path arrowok="t" o:connecttype="custom" o:connectlocs="0,0;2691,0" o:connectangles="0,0"/>
                  </v:shape>
                </v:group>
                <w10:anchorlock/>
              </v:group>
            </w:pict>
          </mc:Fallback>
        </mc:AlternateContent>
      </w:r>
    </w:p>
    <w:p w14:paraId="0BA7E6AC" w14:textId="77777777" w:rsidR="00BB26C3" w:rsidRDefault="00736EAC">
      <w:pPr>
        <w:spacing w:line="221" w:lineRule="exact"/>
        <w:ind w:left="447"/>
        <w:rPr>
          <w:rFonts w:ascii="Arial" w:eastAsia="Arial" w:hAnsi="Arial" w:cs="Arial"/>
          <w:sz w:val="20"/>
          <w:szCs w:val="20"/>
          <w:lang w:val="de-DE"/>
        </w:rPr>
      </w:pPr>
      <w:r>
        <w:rPr>
          <w:rFonts w:ascii="Arial" w:hAnsi="Arial"/>
          <w:sz w:val="20"/>
          <w:lang w:val="de-DE"/>
        </w:rPr>
        <w:t>(Name</w:t>
      </w:r>
      <w:r>
        <w:rPr>
          <w:rFonts w:ascii="Arial" w:hAnsi="Arial"/>
          <w:spacing w:val="-10"/>
          <w:sz w:val="20"/>
          <w:lang w:val="de-DE"/>
        </w:rPr>
        <w:t xml:space="preserve"> </w:t>
      </w:r>
      <w:r>
        <w:rPr>
          <w:rFonts w:ascii="Arial" w:hAnsi="Arial"/>
          <w:spacing w:val="-1"/>
          <w:sz w:val="20"/>
          <w:lang w:val="de-DE"/>
        </w:rPr>
        <w:t>des</w:t>
      </w:r>
      <w:r>
        <w:rPr>
          <w:rFonts w:ascii="Arial" w:hAnsi="Arial"/>
          <w:spacing w:val="-8"/>
          <w:sz w:val="20"/>
          <w:lang w:val="de-DE"/>
        </w:rPr>
        <w:t xml:space="preserve"> </w:t>
      </w:r>
      <w:r>
        <w:rPr>
          <w:rFonts w:ascii="Arial" w:hAnsi="Arial"/>
          <w:spacing w:val="-1"/>
          <w:sz w:val="20"/>
          <w:lang w:val="de-DE"/>
        </w:rPr>
        <w:t>Bürgen)</w:t>
      </w:r>
    </w:p>
    <w:sectPr w:rsidR="00BB26C3">
      <w:type w:val="continuous"/>
      <w:pgSz w:w="11910" w:h="16840"/>
      <w:pgMar w:top="64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97A50" w14:textId="77777777" w:rsidR="00736EAC" w:rsidRDefault="00736EAC">
      <w:r>
        <w:separator/>
      </w:r>
    </w:p>
  </w:endnote>
  <w:endnote w:type="continuationSeparator" w:id="0">
    <w:p w14:paraId="321BF797" w14:textId="77777777" w:rsidR="00736EAC" w:rsidRDefault="0073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EB8E4" w14:textId="77777777" w:rsidR="00736EAC" w:rsidRDefault="00736EAC">
      <w:r>
        <w:separator/>
      </w:r>
    </w:p>
  </w:footnote>
  <w:footnote w:type="continuationSeparator" w:id="0">
    <w:p w14:paraId="502E2086" w14:textId="77777777" w:rsidR="00736EAC" w:rsidRDefault="00736E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6C3"/>
    <w:rsid w:val="0005248A"/>
    <w:rsid w:val="004C7838"/>
    <w:rsid w:val="005373F2"/>
    <w:rsid w:val="00570FD5"/>
    <w:rsid w:val="00736EAC"/>
    <w:rsid w:val="00871C09"/>
    <w:rsid w:val="008B766F"/>
    <w:rsid w:val="00BB26C3"/>
    <w:rsid w:val="00C80E05"/>
    <w:rsid w:val="00F6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7E685"/>
  <w15:docId w15:val="{D4C99DB1-F43B-4F49-8FEB-B6534ECD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5"/>
    </w:pPr>
    <w:rPr>
      <w:rFonts w:ascii="Arial" w:eastAsia="Arial" w:hAnsi="Arial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fc5d10-5661-469b-8175-9a6ef8268679">
      <Terms xmlns="http://schemas.microsoft.com/office/infopath/2007/PartnerControls"/>
    </lcf76f155ced4ddcb4097134ff3c332f>
    <TaxCatchAll xmlns="39008bb5-94b3-4bdf-a56f-ad3ef1f0277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F5B53E1725F0498BFC3971760A1913" ma:contentTypeVersion="15" ma:contentTypeDescription="Ein neues Dokument erstellen." ma:contentTypeScope="" ma:versionID="29c1c553b446c6317b625a564c132a18">
  <xsd:schema xmlns:xsd="http://www.w3.org/2001/XMLSchema" xmlns:xs="http://www.w3.org/2001/XMLSchema" xmlns:p="http://schemas.microsoft.com/office/2006/metadata/properties" xmlns:ns2="0ffc5d10-5661-469b-8175-9a6ef8268679" xmlns:ns3="39008bb5-94b3-4bdf-a56f-ad3ef1f02771" targetNamespace="http://schemas.microsoft.com/office/2006/metadata/properties" ma:root="true" ma:fieldsID="c6f998f9692b1401873f5c672c6ecb80" ns2:_="" ns3:_="">
    <xsd:import namespace="0ffc5d10-5661-469b-8175-9a6ef8268679"/>
    <xsd:import namespace="39008bb5-94b3-4bdf-a56f-ad3ef1f02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c5d10-5661-469b-8175-9a6ef8268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08bb5-94b3-4bdf-a56f-ad3ef1f0277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52bc5d-17de-4c14-9aec-c30fbe8b0345}" ma:internalName="TaxCatchAll" ma:showField="CatchAllData" ma:web="39008bb5-94b3-4bdf-a56f-ad3ef1f027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0486E1-7A13-4F11-831E-CFCD7D0852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006C7-6903-49BC-8963-762EF3D49140}">
  <ds:schemaRefs>
    <ds:schemaRef ds:uri="http://schemas.microsoft.com/office/2006/metadata/properties"/>
    <ds:schemaRef ds:uri="http://schemas.microsoft.com/office/infopath/2007/PartnerControls"/>
    <ds:schemaRef ds:uri="0ffc5d10-5661-469b-8175-9a6ef8268679"/>
    <ds:schemaRef ds:uri="39008bb5-94b3-4bdf-a56f-ad3ef1f02771"/>
  </ds:schemaRefs>
</ds:datastoreItem>
</file>

<file path=customXml/itemProps3.xml><?xml version="1.0" encoding="utf-8"?>
<ds:datastoreItem xmlns:ds="http://schemas.openxmlformats.org/officeDocument/2006/customXml" ds:itemID="{BA5E5622-6850-4D65-8242-5FE37230E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fc5d10-5661-469b-8175-9a6ef8268679"/>
    <ds:schemaRef ds:uri="39008bb5-94b3-4bdf-a56f-ad3ef1f02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1518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GASCADE Gastransport GmbH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Thöldtau, Hendrik</dc:creator>
  <cp:lastModifiedBy>Rehn, Oliver</cp:lastModifiedBy>
  <cp:revision>2</cp:revision>
  <dcterms:created xsi:type="dcterms:W3CDTF">2026-05-18T08:38:00Z</dcterms:created>
  <dcterms:modified xsi:type="dcterms:W3CDTF">2026-05-18T08:38:00Z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2017-07-03T00:00:00Z</vt:filetime>
  </property>
  <property fmtid="{D5CDD505-2E9C-101B-9397-08002B2CF9AE}" pid="4" name="MSIP_Label_4203078e-5ac8-4b5a-94be-17324855b48f_Enabled">
    <vt:lpwstr>true</vt:lpwstr>
  </property>
  <property fmtid="{D5CDD505-2E9C-101B-9397-08002B2CF9AE}" pid="5" name="MSIP_Label_4203078e-5ac8-4b5a-94be-17324855b48f_SetDate">
    <vt:lpwstr>2021-11-09T09:14:34Z</vt:lpwstr>
  </property>
  <property fmtid="{D5CDD505-2E9C-101B-9397-08002B2CF9AE}" pid="6" name="MSIP_Label_4203078e-5ac8-4b5a-94be-17324855b48f_Method">
    <vt:lpwstr>Standard</vt:lpwstr>
  </property>
  <property fmtid="{D5CDD505-2E9C-101B-9397-08002B2CF9AE}" pid="7" name="MSIP_Label_4203078e-5ac8-4b5a-94be-17324855b48f_Name">
    <vt:lpwstr>4203078e-5ac8-4b5a-94be-17324855b48f</vt:lpwstr>
  </property>
  <property fmtid="{D5CDD505-2E9C-101B-9397-08002B2CF9AE}" pid="8" name="MSIP_Label_4203078e-5ac8-4b5a-94be-17324855b48f_SiteId">
    <vt:lpwstr>fd0ee46b-a18b-4741-9d59-65ab9ea24756</vt:lpwstr>
  </property>
  <property fmtid="{D5CDD505-2E9C-101B-9397-08002B2CF9AE}" pid="9" name="MSIP_Label_4203078e-5ac8-4b5a-94be-17324855b48f_ActionId">
    <vt:lpwstr>950d2a19-4718-417e-a2e6-c2027277a3c6</vt:lpwstr>
  </property>
  <property fmtid="{D5CDD505-2E9C-101B-9397-08002B2CF9AE}" pid="10" name="MSIP_Label_4203078e-5ac8-4b5a-94be-17324855b48f_ContentBits">
    <vt:lpwstr>0</vt:lpwstr>
  </property>
  <property fmtid="{D5CDD505-2E9C-101B-9397-08002B2CF9AE}" pid="11" name="ContentTypeId">
    <vt:lpwstr>0x01010005F5B53E1725F0498BFC3971760A1913</vt:lpwstr>
  </property>
  <property fmtid="{D5CDD505-2E9C-101B-9397-08002B2CF9AE}" pid="12" name="MediaServiceImageTags">
    <vt:lpwstr/>
  </property>
</Properties>
</file>